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</w:p>
    <w:p>
      <w:pPr>
        <w:ind w:left="570" w:firstLine="0"/>
      </w:pPr>
      <w:r>
        <w:rPr>
          <w:rFonts w:hint="eastAsia"/>
        </w:rPr>
        <w:t xml:space="preserve">                </w:t>
      </w:r>
    </w:p>
    <w:p>
      <w:pPr>
        <w:ind w:left="57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名片</w:t>
      </w:r>
      <w:r>
        <w:rPr>
          <w:rFonts w:hint="eastAsia" w:ascii="宋体" w:hAnsi="宋体" w:eastAsia="宋体" w:cs="宋体"/>
          <w:sz w:val="28"/>
          <w:szCs w:val="28"/>
        </w:rPr>
        <w:t>：楼家塔村，隶属萧山楼塔镇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位于萧山最南端，为诸暨、萧山、富阳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三地之交通咽喉。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这里曾</w:t>
      </w:r>
      <w:r>
        <w:rPr>
          <w:rFonts w:hint="eastAsia" w:ascii="宋体" w:hAnsi="宋体" w:eastAsia="宋体" w:cs="宋体"/>
          <w:sz w:val="28"/>
          <w:szCs w:val="28"/>
        </w:rPr>
        <w:t>是东晋名士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隐居地，古称仙岩，为浙东唐诗之路的重要节点。自唐末楼家始祖楼晋定居后，遂成宗族村落。楼家塔村历史人文积淀深厚，保存着许多明清时期的民居和街弄以及细十番、报添丁等非遗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。作为明代医学家楼英故里，此地还有深厚的中医文化区底蕴。楼家塔村于2012年被列为浙江省传统文化村落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2019年被命名为浙江省3A级景区，2022年10月被列入第六批中国传统村落。</w:t>
      </w:r>
    </w:p>
    <w:p>
      <w:pPr>
        <w:ind w:left="57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ind w:left="570" w:firstLine="0"/>
        <w:rPr>
          <w:rFonts w:hint="eastAsia" w:ascii="宋体" w:hAnsi="宋体" w:eastAsia="宋体" w:cs="宋体"/>
          <w:sz w:val="28"/>
          <w:szCs w:val="28"/>
        </w:rPr>
      </w:pPr>
    </w:p>
    <w:p>
      <w:pPr>
        <w:ind w:left="570" w:firstLine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半是仙源半是城</w:t>
      </w:r>
    </w:p>
    <w:p>
      <w:pPr>
        <w:ind w:left="570" w:firstLine="0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ind w:left="570" w:firstLine="60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“四围山色九曲溪，半是仙源半是城”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在萧山最南端，距萧山城区约32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千米</w:t>
      </w:r>
      <w:r>
        <w:rPr>
          <w:rFonts w:hint="eastAsia" w:ascii="宋体" w:hAnsi="宋体" w:eastAsia="宋体" w:cs="宋体"/>
          <w:sz w:val="28"/>
          <w:szCs w:val="28"/>
        </w:rPr>
        <w:t>处，有一个毗邻诸暨次坞、富阳章村的古村镇，它的名字叫楼塔。据楼氏族谱记载，楼塔早先的名字叫楼村、楼家村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清代时叫楼家庄。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sz w:val="28"/>
          <w:szCs w:val="28"/>
        </w:rPr>
        <w:t>有一个俗名叫楼家埭，因萧山方言中的“埭”音近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，遂名楼家塔。楼家塔的山，是龙门山支脉与会稽山余脉围成的诸山丘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而它的水，则是发源于富阳常绿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最后汇入浦阳江支脉永兴河的一条长约18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千米</w:t>
      </w:r>
      <w:r>
        <w:rPr>
          <w:rFonts w:hint="eastAsia" w:ascii="宋体" w:hAnsi="宋体" w:eastAsia="宋体" w:cs="宋体"/>
          <w:sz w:val="28"/>
          <w:szCs w:val="28"/>
        </w:rPr>
        <w:t>的楼塔溪。这山环水绕、风光旖旎的美丽宜居之地，古称仙岩，传说因东晋名士许询在此隐居，修道炼丹，羽化成仙而得名。唐乾宁四年（897），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夏禹后裔</w:t>
      </w:r>
      <w:r>
        <w:rPr>
          <w:rFonts w:hint="eastAsia" w:ascii="宋体" w:hAnsi="宋体" w:eastAsia="宋体" w:cs="宋体"/>
          <w:sz w:val="28"/>
          <w:szCs w:val="28"/>
        </w:rPr>
        <w:t xml:space="preserve">、楼氏先祖楼晋在楼塔溪南的沙滩地上围堰而居，肇基发祥，遂渐渐形成了楼姓为主姓的繁华村落集镇，至今已有1120年，史称“仙岩楼氏”。 </w:t>
      </w:r>
    </w:p>
    <w:p>
      <w:pPr>
        <w:ind w:left="570" w:firstLine="6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光一晃就是千年。从历史中走来的楼家塔，就像环绕村庄的楼塔溪中流淌的一曲绵绵不绝的细十番：时而急，时而缓；时而激昂，时而婉转；时而明亮欢快、时而低沉哀伤……它是飘着仙气的楼家塔，它是充满人间烟火气的楼家塔；它是书香气绵延的楼家塔，它是医风不绝的楼家塔；它是历代名人辈出的楼家塔，它是历经人间浩劫的楼家塔；它是传统文化积淀深厚的楼家塔，它是与时俱进的楼家塔；它是江浙楼氏发源地之一的楼家塔，最是乡愁如清清溪水低语的楼家塔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ind w:left="0" w:leftChars="0"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一、清风朗月，辄思玄度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楼家塔古称长山乡，是萧山最早的建制乡之一。民国《萧山县志稿》载：“长山乡在县西南隅（旧长山乡包括大同、河上二乡），以长山而得名。长山横亘三都，一名大山。其南之最高者名镜台山，一名白石山，又名笔架山。岩曰元度岩（元度即玄度），晋征士高阳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询</w:t>
      </w:r>
      <w:r>
        <w:rPr>
          <w:rFonts w:hint="eastAsia" w:ascii="宋体" w:hAnsi="宋体" w:eastAsia="宋体" w:cs="宋体"/>
          <w:sz w:val="28"/>
          <w:szCs w:val="28"/>
        </w:rPr>
        <w:t>幽居之所也。洞曰仙人洞，岩洞出云，草木皆香，可以疗疾，又曰百药山。”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如同严子陵栖隐桐庐富春山，为富春山水中注入了诗的灵魂，作为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幽居之所的萧山楼家塔村，也因为魏晋遗风的濡染，有了卓秀不群的风姿。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许询，</w:t>
      </w:r>
      <w:r>
        <w:rPr>
          <w:rFonts w:hint="eastAsia" w:ascii="宋体" w:hAnsi="宋体" w:eastAsia="宋体" w:cs="宋体"/>
          <w:sz w:val="28"/>
          <w:szCs w:val="28"/>
        </w:rPr>
        <w:t>字玄度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会稽内史许皈次子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东晋时期著名的清谈家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高士和玄言诗代表诗人。《建康实录》卷八称其为“幼冲灵，好泉石。清风凉月，举杯永怀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</w:rPr>
        <w:t>是一派超尘绝俗的名士风范。因为出身世家大族，且才华卓著，与他交往的朋友，也都是一等一人物，比如被誉为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江左风流第一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的政治家谢安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书法家王羲之、文学家孙绰、高僧支遁等，甚至连当时的简文帝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也尊他为上宾，常邀他彻夜清谈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此外，作为王羲之挚友的他，还是兰亭雅集、曲水流觞的四十一人之一。可以这么说，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在萧山历史上，绝对是一位重量级的传奇人物。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话说晋代是一个“上品无寒门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下品无世族”的时代，一般世家大族的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子弟</w:t>
      </w:r>
      <w:r>
        <w:rPr>
          <w:rFonts w:hint="eastAsia" w:ascii="宋体" w:hAnsi="宋体" w:eastAsia="宋体" w:cs="宋体"/>
          <w:sz w:val="28"/>
          <w:szCs w:val="28"/>
        </w:rPr>
        <w:t>，即使没有才能，也能当一个不大不小的官，而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因为才华横溢，名声很大，所以当时举荐他当官的人实在不少，甚至连皇帝也亲自征召他来朝当官。不过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对名利场毫无兴趣，自然山水才是他的心头挚爱，本质上，他想过一种无拘无束的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隐逸</w:t>
      </w:r>
      <w:r>
        <w:rPr>
          <w:rFonts w:hint="eastAsia" w:ascii="宋体" w:hAnsi="宋体" w:eastAsia="宋体" w:cs="宋体"/>
          <w:sz w:val="28"/>
          <w:szCs w:val="28"/>
        </w:rPr>
        <w:t>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为此他只能远离会稽，四处隐居。公元345年，他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sz w:val="28"/>
          <w:szCs w:val="28"/>
        </w:rPr>
        <w:t>一次推辞了朝廷的征召，一“逃”逃到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如世外桃源般的萧南楼家塔这一带的好山好水间，萧然自致。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《世说新语·栖逸》记载：“许玄度隐在永兴南幽穴中，每致四方诸侯之遗。或谓许曰：‘尝闻箕山人似不尔耳。’许曰：‘筐篚苞苴，故当轻于天下之宝耳！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’</w:t>
      </w:r>
      <w:r>
        <w:rPr>
          <w:rFonts w:hint="eastAsia" w:ascii="宋体" w:hAnsi="宋体" w:eastAsia="宋体" w:cs="宋体"/>
          <w:sz w:val="28"/>
          <w:szCs w:val="28"/>
        </w:rPr>
        <w:t>”这一段话的大意是：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刚来百药山仙人洞隐居的时候，那些有身份有地位的人都跑来看望他，并给他送来吃的用的，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也不客气，都收下了。于是便有人耻笑他，说他并不像古代大隐士许由一样“隐”得彻底，谁知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也不往心里去，乐呵呵地答道：这些用篓筐装着、苇叶包着的东西，可比天子之位轻盈多了。言下之意是，他只是顺从内心弃绝了名利，并不一定非得去过饥一顿饱一顿的生活。在朋友们的帮助下，后来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在百药山的山腰上有了一幢房子。于是他每天就这么逍遥自在地纵情于山水间，要么在仙人潭垂钓，要么在山中访石听泉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在高岗上坐看云起，要么弹琴长啸，吃吃五石散，要么兴之所至，去访王羲之、支遁等好友，与他们谈玄论道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这样的生活，想想神仙也不过如此。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在百药山上隐居了大约十年，后来朝廷又来请他出山做官，为了表明隐居不仕的坚定态度与决心，他将把山阴的老宅和朋友们为他造的隐世住宅都捐给了佛门，后者就是历史上几度兴废的重兴寺。关于这一点，也有史料为证。南宋《嘉泰会稽志》说：“重兴院在县西九十里，本晋许征君岩下寺，会昌废，咸通十四年重建改赐今额”。又比如明嘉靖《萧山县志》上也有类似的记录：“曰重兴寺，在镜台山下，晋许询建，名岩下寺。唐会昌间毁，咸通十四年重建，改今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” 自许询舍宅建寺后的1650余年间，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兴寺历经劫难，屡兴屡圮，最近的一次劫难是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文革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二十</w:t>
      </w:r>
      <w:r>
        <w:rPr>
          <w:rFonts w:hint="eastAsia" w:ascii="宋体" w:hAnsi="宋体" w:eastAsia="宋体" w:cs="宋体"/>
          <w:sz w:val="28"/>
          <w:szCs w:val="28"/>
        </w:rPr>
        <w:t>世纪90年代，地面建筑倾毁殆尽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现遗址内尚余古井一口。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离开楼家村后，就去嵊州找他的好朋友王羲之去了。不过按照山野樵夫的说法，不知去了何地的他已经得道成仙，于是，后人就将百药山对面的大山岩被称为仙岩，将他居住过的山洞，叫作仙人洞，将他在溪边垂钓处的悬石，叫作仙人石。而仙岩，就成了楼家塔村充满诗意的前世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时间到了唐代，率真随性的魏晋遗风在文人士子间的风靡，促发了一场以诗人群体为代表、以追寻魏晋名士足迹为目标的山水人文之旅，这就是以萧山西陵渡或渔浦渡为起点，以天台山为终点，全长约200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千米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浙东唐诗之路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。而因为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这个耀眼的名字，彼时交通尚不方便的楼家塔村及萧山全境，吸引了许多诗人慕名而来，从而使此地成为这一条星光闪耀的诗路上的重要节点。伴随着唐朝诗人们的陆续寻访，共留下了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诗作近百首。而这些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因为许询</w:t>
      </w:r>
      <w:r>
        <w:rPr>
          <w:rFonts w:hint="eastAsia" w:ascii="宋体" w:hAnsi="宋体" w:eastAsia="宋体" w:cs="宋体"/>
          <w:sz w:val="28"/>
          <w:szCs w:val="28"/>
        </w:rPr>
        <w:t>触发情感的诗作，更增添了这片山水的人文之美，其意义不啻是锦上添花。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比如唐高宗上元二年（675）秋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初唐四杰之首王勃在南下探望老父之际，专程来到仙岩，将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与许询</w:t>
      </w:r>
      <w:r>
        <w:rPr>
          <w:rFonts w:hint="eastAsia" w:ascii="宋体" w:hAnsi="宋体" w:eastAsia="宋体" w:cs="宋体"/>
          <w:sz w:val="28"/>
          <w:szCs w:val="28"/>
        </w:rPr>
        <w:t>有关的景点走了一遍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并赋诗一首：“崔嵬怪石立溪滨，曾隐征君下钓纶。东有祠堂西有寺，清风岩下百花春。”诗中的征君即指许询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崔嵬怪石即玄度岩，又称仙人石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寺即重兴寺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，而</w:t>
      </w:r>
      <w:r>
        <w:rPr>
          <w:rFonts w:hint="eastAsia" w:ascii="宋体" w:hAnsi="宋体" w:eastAsia="宋体" w:cs="宋体"/>
          <w:sz w:val="28"/>
          <w:szCs w:val="28"/>
        </w:rPr>
        <w:t>仙岩山的悬崖峭壁，王勃名之为清风岩，是运用了“清风朗月，辄思玄度”的典故。传说后世有人将王勃的此诗刻在仙人石下，“水涸石露，乃见其迹”，但由于年深日久，加上仙人潭在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二十</w:t>
      </w:r>
      <w:r>
        <w:rPr>
          <w:rFonts w:hint="eastAsia" w:ascii="宋体" w:hAnsi="宋体" w:eastAsia="宋体" w:cs="宋体"/>
          <w:sz w:val="28"/>
          <w:szCs w:val="28"/>
        </w:rPr>
        <w:t>世纪七十年代被填了，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便</w:t>
      </w:r>
      <w:r>
        <w:rPr>
          <w:rFonts w:hint="eastAsia" w:ascii="宋体" w:hAnsi="宋体" w:eastAsia="宋体" w:cs="宋体"/>
          <w:sz w:val="28"/>
          <w:szCs w:val="28"/>
        </w:rPr>
        <w:t>无从考证。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王勃之后，一代山水田园派诗宗孟浩然也曾到过仙岩的镜台峰下，访仙人洞，观玄度岩、仙人潭，并夜宿在重兴寺的僧人房内，写下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宿立公房》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，有佳句</w:t>
      </w:r>
      <w:r>
        <w:rPr>
          <w:rFonts w:hint="eastAsia" w:ascii="宋体" w:hAnsi="宋体" w:eastAsia="宋体" w:cs="宋体"/>
          <w:sz w:val="28"/>
          <w:szCs w:val="28"/>
        </w:rPr>
        <w:t>“苔涧春泉满，萝轩夜月闲。能令许玄度，吟卧不知还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”时间到了咸通三年(862)，与李商隐齐名的晚唐诗人温庭筠也专程来仙岩凭吊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留下的遗迹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并留下了一首《萧山庙》。王勃、孟浩然、温庭筠三位诗人，分别对应初唐、中唐和晚唐，可以代表唐朝近三百年历史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读书人的主要价值观。他们都才华横溢却怀才不遇，而之所以不畏艰辛，长途跋涉来到地处僻壤的山村楼家塔，其实就是对许询辞荣不仕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清风朗月的品格的高度认可。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许询的隐士作风也深刻地影响了萧山本地许多文人雅士的价值取向。康熙县志《人物志·隐逸》载：“萧地澄江列岫，毓秀栖灵，自元度诸公仰止来游，风流未歇，廉顽立懦间起，其人虽运会寥廓，而孤怀逸尚，奕世同揆矣。”说的就是萧山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样</w:t>
      </w:r>
      <w:r>
        <w:rPr>
          <w:rFonts w:hint="eastAsia" w:ascii="宋体" w:hAnsi="宋体" w:eastAsia="宋体" w:cs="宋体"/>
          <w:sz w:val="28"/>
          <w:szCs w:val="28"/>
        </w:rPr>
        <w:t>钟灵毓秀的地方，自从许玄度到这里隐居之后，便时有文人效仿，从未停歇。而在历代萧山本邑的文人乡儒写萧山的的诗文中，也每每写到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许询</w:t>
      </w:r>
      <w:r>
        <w:rPr>
          <w:rFonts w:hint="eastAsia" w:ascii="宋体" w:hAnsi="宋体" w:eastAsia="宋体" w:cs="宋体"/>
          <w:sz w:val="28"/>
          <w:szCs w:val="28"/>
        </w:rPr>
        <w:t>如闲云野鹤的萧然人生，并传达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对许询品格与才华的敬仰和推崇。</w:t>
      </w:r>
    </w:p>
    <w:p>
      <w:pPr>
        <w:ind w:left="57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二、清风依旧向溪滨</w:t>
      </w:r>
    </w:p>
    <w:p>
      <w:pPr>
        <w:ind w:left="570" w:firstLine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···</w:t>
      </w:r>
    </w:p>
    <w:p>
      <w:pPr>
        <w:numPr>
          <w:ilvl w:val="0"/>
          <w:numId w:val="1"/>
        </w:numPr>
        <w:ind w:left="570" w:firstLine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孜孜为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惠天下</w:t>
      </w:r>
    </w:p>
    <w:p>
      <w:pPr>
        <w:ind w:left="57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···</w:t>
      </w:r>
    </w:p>
    <w:p>
      <w:pPr>
        <w:numPr>
          <w:ilvl w:val="0"/>
          <w:numId w:val="1"/>
        </w:numPr>
        <w:ind w:left="570" w:leftChars="0" w:firstLine="0"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宁弃三顿餐，不舍细十番</w:t>
      </w:r>
    </w:p>
    <w:p>
      <w:p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···</w:t>
      </w:r>
    </w:p>
    <w:p>
      <w:pPr>
        <w:numPr>
          <w:ilvl w:val="0"/>
          <w:numId w:val="1"/>
        </w:numPr>
        <w:ind w:left="570" w:leftChars="0" w:firstLine="0"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千门万户曈曈日</w:t>
      </w:r>
    </w:p>
    <w:p>
      <w:p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···</w:t>
      </w:r>
    </w:p>
    <w:p>
      <w:pPr>
        <w:ind w:left="57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02292"/>
    <w:multiLevelType w:val="singleLevel"/>
    <w:tmpl w:val="A3A022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WU4MWM5NzNjZTMxZTVmMWFjNjU3NTgxYjRjOGYifQ=="/>
  </w:docVars>
  <w:rsids>
    <w:rsidRoot w:val="66FA152E"/>
    <w:rsid w:val="31CE42C2"/>
    <w:rsid w:val="66FA1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2023-11-17T07:48:00Z</dcterms:created>
  <dc:creator>oyster</dc:creator>
  <cp:lastModifiedBy>oyster</cp:lastModifiedBy>
  <dcterms:modified xsi:type="dcterms:W3CDTF">2023-11-17T07:52:08Z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D812D8619BDD4DE2AEFFB63D9B769B50_13</vt:lpwstr>
  </property>
</Properties>
</file>