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 w:eastAsia="宋体"/>
          <w:b/>
          <w:sz w:val="28"/>
          <w:szCs w:val="28"/>
        </w:rPr>
        <w:t>附件</w:t>
      </w:r>
      <w:r>
        <w:rPr>
          <w:rFonts w:hint="eastAsia" w:eastAsia="宋体"/>
          <w:b/>
          <w:sz w:val="28"/>
          <w:szCs w:val="28"/>
          <w:lang w:val="en-US" w:eastAsia="zh-CN"/>
        </w:rPr>
        <w:t>1</w:t>
      </w:r>
    </w:p>
    <w:p>
      <w:pPr>
        <w:snapToGrid w:val="0"/>
        <w:spacing w:line="360" w:lineRule="auto"/>
        <w:ind w:firstLine="722" w:firstLineChars="200"/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“杭州市乡镇（街道）、村（社区）志精品工程”出版项目</w:t>
      </w:r>
      <w:r>
        <w:rPr>
          <w:rFonts w:hint="eastAsia"/>
          <w:b/>
          <w:sz w:val="36"/>
          <w:szCs w:val="36"/>
          <w:lang w:val="en-US" w:eastAsia="zh-CN"/>
        </w:rPr>
        <w:t>采购需求</w:t>
      </w:r>
    </w:p>
    <w:p>
      <w:pPr>
        <w:snapToGrid w:val="0"/>
        <w:spacing w:line="360" w:lineRule="auto"/>
        <w:ind w:firstLine="562" w:firstLineChars="20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一、项目基本情况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“杭州市乡镇（街道）、村（社区）志精品工程”出版项目</w:t>
      </w:r>
      <w:r>
        <w:rPr>
          <w:rFonts w:hint="eastAsia"/>
          <w:sz w:val="24"/>
          <w:szCs w:val="24"/>
          <w:lang w:val="en-US" w:eastAsia="zh-CN"/>
        </w:rPr>
        <w:t>含图书10种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其中</w:t>
      </w:r>
      <w:r>
        <w:rPr>
          <w:rFonts w:hint="eastAsia"/>
          <w:sz w:val="24"/>
          <w:szCs w:val="24"/>
        </w:rPr>
        <w:t>版面字数</w:t>
      </w:r>
      <w:r>
        <w:rPr>
          <w:rFonts w:hint="eastAsia"/>
          <w:sz w:val="24"/>
          <w:szCs w:val="24"/>
          <w:lang w:val="en-US" w:eastAsia="zh-CN"/>
        </w:rPr>
        <w:t>30万字至60</w:t>
      </w:r>
      <w:r>
        <w:rPr>
          <w:rFonts w:hint="eastAsia"/>
          <w:sz w:val="24"/>
          <w:szCs w:val="24"/>
        </w:rPr>
        <w:t>万字</w:t>
      </w:r>
      <w:r>
        <w:rPr>
          <w:rFonts w:hint="eastAsia"/>
          <w:sz w:val="24"/>
          <w:szCs w:val="24"/>
          <w:lang w:val="en-US" w:eastAsia="zh-CN"/>
        </w:rPr>
        <w:t>，每一种图书均用单独书号出版</w:t>
      </w:r>
      <w:r>
        <w:rPr>
          <w:rFonts w:hint="eastAsia"/>
          <w:sz w:val="24"/>
          <w:szCs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印刷要求：</w:t>
      </w:r>
      <w:r>
        <w:rPr>
          <w:rFonts w:hint="eastAsia"/>
          <w:sz w:val="24"/>
          <w:szCs w:val="24"/>
          <w:lang w:eastAsia="zh-CN"/>
        </w:rPr>
        <w:t>四色彩</w:t>
      </w:r>
      <w:r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  <w:lang w:eastAsia="zh-CN"/>
        </w:rPr>
        <w:t>，硬面精装，</w:t>
      </w:r>
      <w:r>
        <w:rPr>
          <w:rFonts w:hint="eastAsia"/>
          <w:sz w:val="24"/>
          <w:szCs w:val="24"/>
        </w:rPr>
        <w:t>开本</w:t>
      </w:r>
      <w:r>
        <w:rPr>
          <w:rFonts w:hint="eastAsia"/>
          <w:sz w:val="24"/>
          <w:szCs w:val="24"/>
          <w:lang w:val="en-US" w:eastAsia="zh-CN"/>
        </w:rPr>
        <w:t>为“787mm×1092mm1/</w:t>
      </w:r>
      <w:r>
        <w:rPr>
          <w:rFonts w:hint="eastAsia"/>
          <w:sz w:val="24"/>
          <w:szCs w:val="24"/>
        </w:rPr>
        <w:t>16开</w:t>
      </w:r>
      <w:r>
        <w:rPr>
          <w:rFonts w:hint="eastAsia"/>
          <w:sz w:val="24"/>
          <w:szCs w:val="24"/>
          <w:lang w:val="en-US" w:eastAsia="zh-CN"/>
        </w:rPr>
        <w:t>”。</w:t>
      </w:r>
      <w:r>
        <w:rPr>
          <w:rFonts w:hint="eastAsia"/>
          <w:sz w:val="24"/>
          <w:szCs w:val="24"/>
        </w:rPr>
        <w:t>封面157g铜版纸</w:t>
      </w:r>
      <w:r>
        <w:rPr>
          <w:rFonts w:hint="eastAsia"/>
          <w:sz w:val="24"/>
          <w:szCs w:val="24"/>
          <w:lang w:eastAsia="zh-CN"/>
        </w:rPr>
        <w:t>，覆膜</w:t>
      </w:r>
      <w:r>
        <w:rPr>
          <w:rFonts w:hint="eastAsia"/>
          <w:sz w:val="24"/>
          <w:szCs w:val="24"/>
        </w:rPr>
        <w:t>；环衬270g特种纸；内页前彩，128g</w:t>
      </w:r>
      <w:r>
        <w:rPr>
          <w:rFonts w:hint="eastAsia"/>
          <w:sz w:val="24"/>
          <w:szCs w:val="24"/>
          <w:lang w:eastAsia="zh-CN"/>
        </w:rPr>
        <w:t>亚粉</w:t>
      </w:r>
      <w:r>
        <w:rPr>
          <w:rFonts w:hint="eastAsia"/>
          <w:sz w:val="24"/>
          <w:szCs w:val="24"/>
        </w:rPr>
        <w:t>纸；内页正文，80g象牙白东方书纸。根据封面设计实际需求，细节处采用烫金、UV、布面、压纹等工艺增强质感</w:t>
      </w:r>
      <w:r>
        <w:rPr>
          <w:rFonts w:hint="eastAsia"/>
          <w:sz w:val="24"/>
          <w:szCs w:val="24"/>
          <w:lang w:eastAsia="zh-CN"/>
        </w:rPr>
        <w:t>（具体用纸和工艺可根据设计调整，但不得低于该档次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>
      <w:pPr>
        <w:snapToGrid w:val="0"/>
        <w:spacing w:line="360" w:lineRule="auto"/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二、具体需求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1.供应商应</w:t>
      </w:r>
      <w:r>
        <w:rPr>
          <w:rFonts w:hint="eastAsia"/>
          <w:lang w:val="en-US" w:eastAsia="zh-CN"/>
        </w:rPr>
        <w:t>具备</w:t>
      </w:r>
      <w:r>
        <w:rPr>
          <w:b/>
          <w:bCs/>
        </w:rPr>
        <w:t>图书出版资质</w:t>
      </w:r>
      <w:r>
        <w:rPr>
          <w:rFonts w:hint="eastAsia"/>
          <w:sz w:val="24"/>
          <w:szCs w:val="24"/>
        </w:rPr>
        <w:t>，按国家出版规定完成稿件</w:t>
      </w:r>
      <w:r>
        <w:rPr>
          <w:rFonts w:hint="eastAsia"/>
          <w:sz w:val="24"/>
          <w:szCs w:val="24"/>
          <w:lang w:eastAsia="zh-CN"/>
        </w:rPr>
        <w:t>审查</w:t>
      </w:r>
      <w:r>
        <w:rPr>
          <w:rFonts w:hint="eastAsia"/>
          <w:sz w:val="24"/>
          <w:szCs w:val="24"/>
        </w:rPr>
        <w:t>、书号申领等工作，并全程对接有关事宜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2.供应商应满足采购方设计需求，提出的设计方案须经采购方同意后实施，</w:t>
      </w:r>
      <w:r>
        <w:rPr>
          <w:rFonts w:hint="eastAsia"/>
          <w:sz w:val="24"/>
          <w:szCs w:val="24"/>
        </w:rPr>
        <w:t>并全程对接有关事宜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排版期间根据采购方要求，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封面、内文版式等设计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封面定稿前</w:t>
      </w:r>
      <w:r>
        <w:rPr>
          <w:rFonts w:hint="eastAsia"/>
          <w:sz w:val="24"/>
          <w:szCs w:val="24"/>
          <w:lang w:val="en-US" w:eastAsia="zh-CN"/>
        </w:rPr>
        <w:t>提供</w:t>
      </w:r>
      <w:r>
        <w:rPr>
          <w:rFonts w:hint="eastAsia"/>
          <w:sz w:val="24"/>
          <w:szCs w:val="24"/>
        </w:rPr>
        <w:t>不少于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次数码打样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按照采购方认可的设计方案对采购单位提供的内容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排版，根据采购方进度进行校样修改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全书修改不少于5次</w:t>
      </w:r>
      <w:r>
        <w:rPr>
          <w:rFonts w:hint="eastAsia"/>
          <w:sz w:val="24"/>
          <w:szCs w:val="24"/>
        </w:rPr>
        <w:t>），每次改样后提供全书彩色校样一份及采购方所需格式的电子文件（PDF、WORD等）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定稿前根据采购方需要制作并寄送样书</w:t>
      </w:r>
      <w:r>
        <w:rPr>
          <w:rFonts w:hint="eastAsia"/>
          <w:sz w:val="24"/>
          <w:szCs w:val="24"/>
          <w:lang w:val="en-US" w:eastAsia="zh-CN"/>
        </w:rPr>
        <w:t>1～3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3.该项目经费包括10册</w:t>
      </w:r>
      <w:r>
        <w:rPr>
          <w:rFonts w:hint="eastAsia"/>
          <w:sz w:val="24"/>
          <w:szCs w:val="24"/>
        </w:rPr>
        <w:t>乡镇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街道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、村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社区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志</w:t>
      </w:r>
      <w:r>
        <w:rPr>
          <w:rFonts w:hint="eastAsia"/>
          <w:sz w:val="24"/>
          <w:szCs w:val="24"/>
          <w:lang w:eastAsia="zh-CN"/>
        </w:rPr>
        <w:t>的出版管理费、编辑费和</w:t>
      </w:r>
      <w:r>
        <w:rPr>
          <w:rFonts w:hint="eastAsia"/>
          <w:sz w:val="24"/>
          <w:szCs w:val="24"/>
          <w:lang w:val="en-US" w:eastAsia="zh-CN"/>
        </w:rPr>
        <w:t>200本样书的费用。编纂单位另需加印的书籍由编纂单位自行与出版社签订印制合同。但其总费用相加不得明显高于市场出版印刷的费用。</w:t>
      </w:r>
    </w:p>
    <w:p>
      <w:pPr>
        <w:snapToGrid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4.其他要求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（1）供应商按时</w:t>
      </w:r>
      <w:r>
        <w:rPr>
          <w:rFonts w:hint="eastAsia"/>
          <w:sz w:val="24"/>
          <w:szCs w:val="24"/>
        </w:rPr>
        <w:t>完成出版社审校、书号申领、设计、排版、印刷、定稿文件存档等全部工作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2）项目结束后</w:t>
      </w:r>
      <w:r>
        <w:rPr>
          <w:rFonts w:hint="eastAsia"/>
          <w:sz w:val="24"/>
          <w:szCs w:val="24"/>
        </w:rPr>
        <w:t>向采购方</w:t>
      </w:r>
      <w:r>
        <w:rPr>
          <w:rFonts w:hint="eastAsia"/>
          <w:sz w:val="24"/>
          <w:szCs w:val="24"/>
          <w:lang w:eastAsia="zh-CN"/>
        </w:rPr>
        <w:t>移交</w:t>
      </w:r>
      <w:r>
        <w:rPr>
          <w:rFonts w:hint="eastAsia"/>
          <w:sz w:val="24"/>
          <w:szCs w:val="24"/>
        </w:rPr>
        <w:t>定稿文件的全套电子文档，包括排版文件、PDF文件等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书籍中所出现的</w:t>
      </w:r>
      <w:r>
        <w:rPr>
          <w:rFonts w:hint="eastAsia"/>
          <w:sz w:val="24"/>
          <w:szCs w:val="24"/>
          <w:lang w:eastAsia="zh-CN"/>
        </w:rPr>
        <w:t>文字</w:t>
      </w:r>
      <w:r>
        <w:rPr>
          <w:rFonts w:hint="eastAsia"/>
          <w:sz w:val="24"/>
          <w:szCs w:val="24"/>
        </w:rPr>
        <w:t>、照片等内容不可用作他用或流传于外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3）供应商应履行对后续服务、特色服务、响应措施等的承诺。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EF929"/>
    <w:rsid w:val="0EC852C1"/>
    <w:rsid w:val="13870C0B"/>
    <w:rsid w:val="307BD631"/>
    <w:rsid w:val="3B4E2EF9"/>
    <w:rsid w:val="4D7F39DE"/>
    <w:rsid w:val="534C32B8"/>
    <w:rsid w:val="54B84CE0"/>
    <w:rsid w:val="57343DCC"/>
    <w:rsid w:val="5DFEF929"/>
    <w:rsid w:val="5FF77E11"/>
    <w:rsid w:val="77779D71"/>
    <w:rsid w:val="77886B11"/>
    <w:rsid w:val="788568CA"/>
    <w:rsid w:val="7C6A2110"/>
    <w:rsid w:val="7E767DA1"/>
    <w:rsid w:val="7F7C1F8E"/>
    <w:rsid w:val="7FEFBDD7"/>
    <w:rsid w:val="BDBF7568"/>
    <w:rsid w:val="BF57200D"/>
    <w:rsid w:val="D9BE147F"/>
    <w:rsid w:val="DF1E7ADA"/>
    <w:rsid w:val="EDFC07AD"/>
    <w:rsid w:val="EFF71448"/>
    <w:rsid w:val="F3DF6105"/>
    <w:rsid w:val="F7EE7CF4"/>
    <w:rsid w:val="FBBD127A"/>
    <w:rsid w:val="FFDFD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793</Characters>
  <Lines>0</Lines>
  <Paragraphs>0</Paragraphs>
  <TotalTime>0</TotalTime>
  <ScaleCrop>false</ScaleCrop>
  <LinksUpToDate>false</LinksUpToDate>
  <CharactersWithSpaces>794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2021-04-23T11:28:00Z</dcterms:created>
  <dc:creator>user</dc:creator>
  <cp:lastModifiedBy>user</cp:lastModifiedBy>
  <dcterms:modified xsi:type="dcterms:W3CDTF">2023-10-24T14:25:21Z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D3FDC17CF7A142E5950A3AA2C25AD722</vt:lpwstr>
  </property>
</Properties>
</file>