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黑体"/>
          <w:bCs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sz w:val="32"/>
          <w:szCs w:val="32"/>
          <w:lang w:bidi="ar-SA"/>
        </w:rPr>
        <w:t>附件：</w:t>
      </w:r>
    </w:p>
    <w:p>
      <w:pPr>
        <w:jc w:val="left"/>
        <w:rPr>
          <w:rFonts w:hint="eastAsia" w:ascii="黑体" w:eastAsia="黑体" w:cs="黑体"/>
          <w:bCs/>
          <w:sz w:val="32"/>
          <w:szCs w:val="32"/>
          <w:lang w:bidi="ar-SA"/>
        </w:rPr>
      </w:pPr>
    </w:p>
    <w:p>
      <w:pPr>
        <w:jc w:val="center"/>
        <w:rPr>
          <w:rFonts w:hint="eastAsia" w:eastAsia="宋体"/>
          <w:sz w:val="24"/>
          <w:lang w:eastAsia="zh-CN"/>
        </w:rPr>
      </w:pPr>
      <w:r>
        <w:rPr>
          <w:rFonts w:hint="eastAsia" w:ascii="宋体" w:cs="宋体"/>
          <w:b/>
          <w:sz w:val="36"/>
          <w:szCs w:val="36"/>
          <w:lang w:bidi="ar-SA"/>
        </w:rPr>
        <w:t>《</w:t>
      </w:r>
      <w:r>
        <w:rPr>
          <w:rFonts w:hint="eastAsia" w:ascii="宋体" w:eastAsia="宋体" w:cs="宋体"/>
          <w:b/>
          <w:sz w:val="36"/>
          <w:szCs w:val="36"/>
          <w:lang w:eastAsia="zh-CN" w:bidi="ar-SA"/>
        </w:rPr>
        <w:t>杭州脱贫攻坚口述史</w:t>
      </w:r>
      <w:r>
        <w:rPr>
          <w:rFonts w:hint="eastAsia" w:ascii="宋体" w:cs="宋体"/>
          <w:b/>
          <w:sz w:val="36"/>
          <w:szCs w:val="36"/>
          <w:lang w:bidi="ar-SA"/>
        </w:rPr>
        <w:t>》出版和印刷</w:t>
      </w:r>
      <w:r>
        <w:rPr>
          <w:rFonts w:hint="eastAsia" w:ascii="宋体" w:cs="宋体"/>
          <w:b/>
          <w:sz w:val="36"/>
          <w:szCs w:val="36"/>
          <w:lang w:eastAsia="zh-CN" w:bidi="ar-SA"/>
        </w:rPr>
        <w:t>报价单</w:t>
      </w:r>
    </w:p>
    <w:tbl>
      <w:tblPr>
        <w:tblStyle w:val="2"/>
        <w:tblW w:w="8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7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31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32"/>
                <w:szCs w:val="32"/>
                <w:lang w:bidi="ar-SA"/>
              </w:rPr>
              <w:t>《</w:t>
            </w:r>
            <w:r>
              <w:rPr>
                <w:rFonts w:hint="eastAsia" w:ascii="仿宋" w:eastAsia="仿宋" w:cs="仿宋"/>
                <w:b/>
                <w:bCs/>
                <w:sz w:val="32"/>
                <w:szCs w:val="32"/>
                <w:lang w:eastAsia="zh-CN" w:bidi="ar-SA"/>
              </w:rPr>
              <w:t>杭州脱贫攻坚口述史</w:t>
            </w:r>
            <w:r>
              <w:rPr>
                <w:rFonts w:hint="eastAsia" w:ascii="仿宋" w:eastAsia="仿宋" w:cs="仿宋"/>
                <w:b/>
                <w:bCs/>
                <w:sz w:val="32"/>
                <w:szCs w:val="32"/>
                <w:lang w:bidi="ar-SA"/>
              </w:rPr>
              <w:t>》出版和印刷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  <w:jc w:val="center"/>
        </w:trPr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版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和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印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刷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73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1.出版流程遵守出版社通行的三审三校程序进行，保证书籍出版质量。文字内容</w:t>
            </w:r>
            <w:r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  <w:t>、图片等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须经询价单位方签字认定方可印刷。</w:t>
            </w:r>
          </w:p>
          <w:p>
            <w:pPr>
              <w:spacing w:line="360" w:lineRule="auto"/>
              <w:rPr>
                <w:rFonts w:hint="eastAsia" w:ascii="仿宋" w:eastAsia="仿宋" w:cs="仿宋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2.印刷：开本为16开（710*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1000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mm），实际字数约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38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万字</w:t>
            </w:r>
            <w:r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  <w:t>、插图约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70幅，纸面圆背精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装</w:t>
            </w:r>
            <w:r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  <w:t>，加红飘带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，内文用75克纯质纸</w:t>
            </w:r>
            <w:r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  <w:t>，插图需四色彩印；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印数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1500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册。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（具体细节可根据设计调整，但不得低于以上档次）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3.2022年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11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月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3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0日前完成出版。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供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应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商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价</w:t>
            </w:r>
          </w:p>
        </w:tc>
        <w:tc>
          <w:tcPr>
            <w:tcW w:w="7315" w:type="dxa"/>
            <w:noWrap w:val="0"/>
            <w:vAlign w:val="center"/>
          </w:tcPr>
          <w:p>
            <w:pPr>
              <w:ind w:firstLine="640" w:firstLineChars="200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</w:p>
          <w:p>
            <w:pPr>
              <w:ind w:firstLine="640" w:firstLineChars="200"/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总  价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           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  </w:t>
            </w:r>
          </w:p>
          <w:p>
            <w:pPr>
              <w:ind w:firstLine="640" w:firstLineChars="200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负责人（签字）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   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 xml:space="preserve">  </w:t>
            </w:r>
          </w:p>
          <w:p>
            <w:pPr>
              <w:ind w:firstLine="640" w:firstLineChars="200"/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  <w:t>出版社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        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  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（公章）</w:t>
            </w:r>
          </w:p>
          <w:p>
            <w:pPr>
              <w:ind w:firstLine="3840" w:firstLineChars="1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年     月      日</w:t>
            </w:r>
          </w:p>
        </w:tc>
      </w:tr>
    </w:tbl>
    <w:p>
      <w:pPr>
        <w:spacing w:line="440" w:lineRule="exact"/>
        <w:rPr>
          <w:rFonts w:hint="eastAsia" w:ascii="仿宋" w:eastAsia="仿宋" w:cs="仿宋"/>
          <w:b/>
          <w:bCs/>
          <w:sz w:val="28"/>
          <w:szCs w:val="28"/>
          <w:lang w:bidi="ar-SA"/>
        </w:rPr>
      </w:pPr>
    </w:p>
    <w:p>
      <w:pPr>
        <w:spacing w:line="440" w:lineRule="exact"/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b/>
          <w:bCs/>
          <w:sz w:val="28"/>
          <w:szCs w:val="28"/>
          <w:lang w:bidi="ar-SA"/>
        </w:rPr>
        <w:t>说明：</w:t>
      </w:r>
      <w:r>
        <w:rPr>
          <w:rFonts w:hint="eastAsia" w:ascii="仿宋" w:eastAsia="仿宋" w:cs="仿宋"/>
          <w:sz w:val="28"/>
          <w:szCs w:val="28"/>
          <w:lang w:bidi="ar-SA"/>
        </w:rPr>
        <w:t>1.询价表中的出版和印刷要求是正式合同的主要标的内容。</w:t>
      </w:r>
    </w:p>
    <w:p>
      <w:pPr>
        <w:spacing w:line="440" w:lineRule="exact"/>
        <w:ind w:firstLine="840" w:firstLineChars="300"/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bidi="ar-SA"/>
        </w:rPr>
        <w:t>2.出版社</w:t>
      </w:r>
      <w:r>
        <w:rPr>
          <w:rFonts w:hint="eastAsia" w:ascii="仿宋" w:eastAsia="仿宋" w:cs="仿宋"/>
          <w:sz w:val="28"/>
          <w:szCs w:val="28"/>
          <w:lang w:eastAsia="zh-CN" w:bidi="ar-SA"/>
        </w:rPr>
        <w:t>报价单</w:t>
      </w:r>
      <w:r>
        <w:rPr>
          <w:rFonts w:hint="eastAsia" w:ascii="仿宋" w:eastAsia="仿宋" w:cs="仿宋"/>
          <w:sz w:val="28"/>
          <w:szCs w:val="28"/>
          <w:lang w:bidi="ar-SA"/>
        </w:rPr>
        <w:t>回复后即为应约，中标后即按报价执行，不得随意改变。</w:t>
      </w:r>
    </w:p>
    <w:p>
      <w:pPr>
        <w:spacing w:line="440" w:lineRule="exact"/>
      </w:pPr>
      <w:r>
        <w:rPr>
          <w:rFonts w:hint="eastAsia" w:ascii="仿宋" w:eastAsia="仿宋" w:cs="仿宋"/>
          <w:sz w:val="28"/>
          <w:szCs w:val="28"/>
          <w:lang w:bidi="ar-SA"/>
        </w:rPr>
        <w:t xml:space="preserve">      3.按照公开、公平、公正原则</w:t>
      </w:r>
      <w:r>
        <w:rPr>
          <w:rFonts w:hint="eastAsia" w:ascii="仿宋" w:eastAsia="仿宋" w:cs="仿宋"/>
          <w:sz w:val="28"/>
          <w:szCs w:val="28"/>
          <w:lang w:eastAsia="zh-CN" w:bidi="ar-SA"/>
        </w:rPr>
        <w:t>进行综合比选</w:t>
      </w:r>
      <w:r>
        <w:rPr>
          <w:rFonts w:hint="eastAsia" w:ascii="仿宋" w:eastAsia="仿宋" w:cs="仿宋"/>
          <w:sz w:val="28"/>
          <w:szCs w:val="28"/>
          <w:lang w:bidi="ar-SA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jU2YTU5OTJiZGU2ODQwNDc0YmNmMjg3OWM5ZjcifQ=="/>
  </w:docVars>
  <w:rsids>
    <w:rsidRoot w:val="05826B9B"/>
    <w:rsid w:val="05826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2022-08-11T08:08:00Z</dcterms:created>
  <dc:creator>一米八</dc:creator>
  <cp:lastModifiedBy>一米八</cp:lastModifiedBy>
  <dcterms:modified xsi:type="dcterms:W3CDTF">2022-08-11T08:08:40Z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C910016AFECC4F33B6E659949FDAE716</vt:lpwstr>
  </property>
</Properties>
</file>