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报价机构需提供的材料清单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一式六份，</w:t>
      </w:r>
      <w:r>
        <w:rPr>
          <w:rFonts w:hint="eastAsia" w:ascii="仿宋" w:hAnsi="仿宋" w:eastAsia="仿宋" w:cs="仿宋"/>
          <w:sz w:val="28"/>
          <w:szCs w:val="28"/>
        </w:rPr>
        <w:t>加盖公章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后密封邮寄至采购方单位地址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（1）根据采购服务内容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确定的报价表（见附件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不得提供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不合理低价，搞恶意竞争；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" w:eastAsia="zh-CN"/>
        </w:rPr>
        <w:t>团队简介、以往成绩及优势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（3）函套、封面和内文版式设计样稿，封面、内文拟用纸张名称；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）企业资质证书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复印件，</w:t>
      </w:r>
      <w:r>
        <w:rPr>
          <w:rFonts w:hint="eastAsia" w:ascii="仿宋" w:hAnsi="仿宋" w:eastAsia="仿宋" w:cs="仿宋"/>
          <w:sz w:val="32"/>
          <w:szCs w:val="32"/>
        </w:rPr>
        <w:t>企业营业执照（副本）、税务登记证副本复印件（五证合一的提供统一社会信用代码证书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复印件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，经营范围应涵盖本公告规定的采购内容。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不能提供或提供不全的，采购单位将不予接收。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jU2YTU5OTJiZGU2ODQwNDc0YmNmMjg3OWM5ZjcifQ=="/>
  </w:docVars>
  <w:rsids>
    <w:rsidRoot w:val="1698152E"/>
    <w:rsid w:val="169815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2022-08-11T02:19:00Z</dcterms:created>
  <dc:creator>一米八</dc:creator>
  <cp:lastModifiedBy>一米八</cp:lastModifiedBy>
  <dcterms:modified xsi:type="dcterms:W3CDTF">2022-08-11T02:19:45Z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A6185AA41E0841DB861111EFBF93E79F</vt:lpwstr>
  </property>
</Properties>
</file>